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DE" w:rsidRPr="007C4B19" w:rsidRDefault="005F53DE" w:rsidP="005F53DE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C4B19">
        <w:rPr>
          <w:rFonts w:ascii="Times New Roman" w:eastAsia="Times New Roman" w:hAnsi="Times New Roman" w:cs="Times New Roman"/>
          <w:b/>
          <w:bCs/>
          <w:color w:val="3D1200"/>
          <w:sz w:val="24"/>
          <w:szCs w:val="24"/>
          <w:lang w:eastAsia="ru-RU"/>
        </w:rPr>
        <w:t>ПАМЯТКА</w:t>
      </w:r>
    </w:p>
    <w:p w:rsidR="005F53DE" w:rsidRPr="007C4B19" w:rsidRDefault="005F53DE" w:rsidP="005F53DE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C4B19">
        <w:rPr>
          <w:rFonts w:ascii="Times New Roman" w:eastAsia="Times New Roman" w:hAnsi="Times New Roman" w:cs="Times New Roman"/>
          <w:b/>
          <w:bCs/>
          <w:color w:val="3D1200"/>
          <w:sz w:val="24"/>
          <w:szCs w:val="24"/>
          <w:lang w:eastAsia="ru-RU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</w:t>
      </w:r>
    </w:p>
    <w:p w:rsidR="00C05AF1" w:rsidRDefault="005F53DE" w:rsidP="005F53DE">
      <w:pP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лицу, является неприемлемым,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Для предупреждения подобных негативных последствий должностным лицам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В целом ряде случаев высказывания и совершение должностным лицом определенных действий не только приводит к возникновению конфликта интересов, но и может восприниматься окружающими как согласие принять взятку. 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1.Речь идет, в том числе, о следующих ситуациях: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-должностное лицо ведет переговоры о последующем трудоустройстве с организацией, которая извлекла, извлекает или может извлечь выгоду из его решений или действий (бездействий);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-родственники должностного лица устраиваются на работу в организацию, которая извлекла, извлекает или может извлечь выгоду из его решений или действий (бездействий);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-родственники должностного лица соглашаются принять подарок от организации, которая извлекла, извлекает или может извлечь выгоду из его решений или действий (бездействий) и т.д.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2.Часто слова, выражения и жесты, могут быть восприняты окружающими как просьба (намек) о даче взятки. К числу таких выражений относятся, например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3.Не следует обсуждать определенные темы с представителями организаций и гражданами, особенно с теми из них, чья выгода зависит от решений и действий (бездействий) должностного лица.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К числу таких тем относятся, например:</w:t>
      </w:r>
    </w:p>
    <w:p w:rsidR="005D3B8C" w:rsidRPr="007C4B19" w:rsidRDefault="005F53DE" w:rsidP="005F53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 xml:space="preserve">-низкий уровень заработной платы должностного лица и нехватка денежных средств </w:t>
      </w:r>
      <w:proofErr w:type="gramStart"/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 xml:space="preserve"> </w:t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lastRenderedPageBreak/>
        <w:t>реализацию тех или иных нужд;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proofErr w:type="gramStart"/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</w:t>
      </w:r>
      <w:r w:rsidR="00AB2C08"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 xml:space="preserve"> </w:t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отсутствие работы у родственников должностного лица;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</w:t>
      </w:r>
      <w:r w:rsidR="00AB2C08"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 xml:space="preserve">  </w:t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необходимость поступления детей должностного лица в образовательные учреждения и т.д.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4. Определенные предложения, даже если они продиктованы благими намерениями и никак не связаны с личной выгодой должностного лица, могут быть восприняты окружающими как просьба (намек) о даче взятки.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К числу таких предложений относятся, например: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proofErr w:type="gramStart"/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предоставить должностному лицу и (или) его родственнику скидку;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-внести деньги в ко</w:t>
      </w:r>
      <w:r w:rsidR="00AB2C08"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нкретный благотворительный фонд и т.д.</w:t>
      </w:r>
      <w:r w:rsidR="00C05AF1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5.Совершение должностным лицом определенных действий может восприниматься как согласие принять взятку или просьба о даче взятки.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К числу таких действий, например, относятся: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proofErr w:type="gramStart"/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регулярное получение подарков, даже стоимостью менее 3000 руб.;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-посещение ресторанов совместно с представителями организаций и гражданами, которые извлекли, извлекают или могут извлечь выгоду из решений и действий (бездействий) должностного лица и т.д.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В целях недопущения должностным лицом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должностное лицо должно при исполнении своих должностных обязанностей: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-руководствоваться положениями должностного регламента (инструкции);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-не осуществлять и не предлагать оказание услуг физическим или юридическим лицам, выходящих за пределы своих прямых должностных обязанностей;</w:t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C4B19">
        <w:rPr>
          <w:rFonts w:ascii="Times New Roman" w:eastAsia="Times New Roman" w:hAnsi="Times New Roman" w:cs="Times New Roman"/>
          <w:color w:val="3D1200"/>
          <w:sz w:val="24"/>
          <w:szCs w:val="24"/>
          <w:shd w:val="clear" w:color="auto" w:fill="FFFFFF"/>
          <w:lang w:eastAsia="ru-RU"/>
        </w:rPr>
        <w:t>-не оказывать помощь физическим и юридическим лицам в их вопросах, при которой последние получат предпочтительное отношение по сравнению с другими. </w:t>
      </w:r>
    </w:p>
    <w:sectPr w:rsidR="005D3B8C" w:rsidRPr="007C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64"/>
    <w:rsid w:val="00204164"/>
    <w:rsid w:val="005D3B8C"/>
    <w:rsid w:val="005F53DE"/>
    <w:rsid w:val="007C4B19"/>
    <w:rsid w:val="00AB2C08"/>
    <w:rsid w:val="00C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D600-9026-470E-B701-22CCC419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2014-10-28T08:25:00Z</cp:lastPrinted>
  <dcterms:created xsi:type="dcterms:W3CDTF">2014-10-12T14:17:00Z</dcterms:created>
  <dcterms:modified xsi:type="dcterms:W3CDTF">2014-10-28T08:27:00Z</dcterms:modified>
</cp:coreProperties>
</file>